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F805314" wp14:paraId="2C078E63" wp14:textId="303AE569">
      <w:pPr>
        <w:jc w:val="center"/>
        <w:rPr>
          <w:rFonts w:ascii="Verdana Pro" w:hAnsi="Verdana Pro" w:eastAsia="Verdana Pro" w:cs="Verdana Pro"/>
          <w:b w:val="1"/>
          <w:bCs w:val="1"/>
        </w:rPr>
      </w:pPr>
      <w:r w:rsidRPr="6F805314" w:rsidR="31E6B34E">
        <w:rPr>
          <w:rFonts w:ascii="Verdana Pro" w:hAnsi="Verdana Pro" w:eastAsia="Verdana Pro" w:cs="Verdana Pro"/>
          <w:b w:val="1"/>
          <w:bCs w:val="1"/>
        </w:rPr>
        <w:t>Arroyo Grande Bookends Calendar of Meetings 2025</w:t>
      </w:r>
    </w:p>
    <w:p w:rsidR="3E577DD1" w:rsidP="6F805314" w:rsidRDefault="3E577DD1" w14:paraId="1C19846D" w14:textId="6AAA2BC0">
      <w:pPr>
        <w:jc w:val="center"/>
        <w:rPr>
          <w:rFonts w:ascii="Verdana Pro" w:hAnsi="Verdana Pro" w:eastAsia="Verdana Pro" w:cs="Verdana Pro"/>
          <w:b w:val="1"/>
          <w:bCs w:val="1"/>
        </w:rPr>
      </w:pPr>
      <w:r w:rsidRPr="6F805314" w:rsidR="1D87FF2E">
        <w:rPr>
          <w:rFonts w:ascii="Verdana Pro" w:hAnsi="Verdana Pro" w:eastAsia="Verdana Pro" w:cs="Verdana Pro"/>
          <w:b w:val="1"/>
          <w:bCs w:val="1"/>
        </w:rPr>
        <w:t>Third Thursday of the month at 3:00 p.m.</w:t>
      </w:r>
    </w:p>
    <w:p w:rsidR="6F805314" w:rsidP="6F805314" w:rsidRDefault="6F805314" w14:paraId="58ACF3E1" w14:textId="48C4BCFF">
      <w:pPr>
        <w:jc w:val="center"/>
        <w:rPr>
          <w:rFonts w:ascii="Verdana Pro" w:hAnsi="Verdana Pro" w:eastAsia="Verdana Pro" w:cs="Verdana Pro"/>
          <w:b w:val="1"/>
          <w:bCs w:val="1"/>
        </w:rPr>
      </w:pPr>
    </w:p>
    <w:p w:rsidR="74ADD2D4" w:rsidP="6F805314" w:rsidRDefault="74ADD2D4" w14:paraId="687CEA4F" w14:textId="4558FED2">
      <w:pPr>
        <w:jc w:val="left"/>
        <w:rPr>
          <w:rFonts w:ascii="Verdana Pro" w:hAnsi="Verdana Pro" w:eastAsia="Verdana Pro" w:cs="Verdana Pro"/>
        </w:rPr>
      </w:pPr>
      <w:r w:rsidRPr="6F805314" w:rsidR="74ADD2D4">
        <w:rPr>
          <w:rFonts w:ascii="Verdana Pro" w:hAnsi="Verdana Pro" w:eastAsia="Verdana Pro" w:cs="Verdana Pro"/>
        </w:rPr>
        <w:t xml:space="preserve">January </w:t>
      </w:r>
      <w:r w:rsidRPr="6F805314" w:rsidR="4F8C337C">
        <w:rPr>
          <w:rFonts w:ascii="Verdana Pro" w:hAnsi="Verdana Pro" w:eastAsia="Verdana Pro" w:cs="Verdana Pro"/>
        </w:rPr>
        <w:t>16</w:t>
      </w:r>
      <w:r w:rsidRPr="6F805314" w:rsidR="4F8C337C">
        <w:rPr>
          <w:rFonts w:ascii="Verdana Pro" w:hAnsi="Verdana Pro" w:eastAsia="Verdana Pro" w:cs="Verdana Pro"/>
          <w:vertAlign w:val="superscript"/>
        </w:rPr>
        <w:t>th</w:t>
      </w:r>
      <w:r w:rsidRPr="6F805314" w:rsidR="5F4C8146">
        <w:rPr>
          <w:rFonts w:ascii="Verdana Pro" w:hAnsi="Verdana Pro" w:eastAsia="Verdana Pro" w:cs="Verdana Pro"/>
        </w:rPr>
        <w:t xml:space="preserve"> – </w:t>
      </w:r>
      <w:r w:rsidRPr="6F805314" w:rsidR="5F4C8146">
        <w:rPr>
          <w:rFonts w:ascii="Verdana Pro" w:hAnsi="Verdana Pro" w:eastAsia="Verdana Pro" w:cs="Verdana Pro"/>
          <w:i w:val="1"/>
          <w:iCs w:val="1"/>
        </w:rPr>
        <w:t>Mrs.</w:t>
      </w:r>
      <w:r w:rsidRPr="6F805314" w:rsidR="5F4C8146">
        <w:rPr>
          <w:rFonts w:ascii="Verdana Pro" w:hAnsi="Verdana Pro" w:eastAsia="Verdana Pro" w:cs="Verdana Pro"/>
          <w:i w:val="1"/>
          <w:iCs w:val="1"/>
        </w:rPr>
        <w:t xml:space="preserve"> Dalloway </w:t>
      </w:r>
      <w:r w:rsidRPr="6F805314" w:rsidR="5F4C8146">
        <w:rPr>
          <w:rFonts w:ascii="Verdana Pro" w:hAnsi="Verdana Pro" w:eastAsia="Verdana Pro" w:cs="Verdana Pro"/>
        </w:rPr>
        <w:t>by Virginia Woolf</w:t>
      </w:r>
    </w:p>
    <w:p w:rsidR="5F4C8146" w:rsidP="6F805314" w:rsidRDefault="5F4C8146" w14:paraId="551D85CD" w14:textId="06671366">
      <w:pPr>
        <w:jc w:val="left"/>
        <w:rPr>
          <w:rFonts w:ascii="Verdana Pro" w:hAnsi="Verdana Pro" w:eastAsia="Verdana Pro" w:cs="Verdana Pro"/>
        </w:rPr>
      </w:pPr>
      <w:r w:rsidRPr="6F805314" w:rsidR="5F4C8146">
        <w:rPr>
          <w:rFonts w:ascii="Verdana Pro" w:hAnsi="Verdana Pro" w:eastAsia="Verdana Pro" w:cs="Verdana Pro"/>
        </w:rPr>
        <w:t>February 20</w:t>
      </w:r>
      <w:r w:rsidRPr="6F805314" w:rsidR="5F4C8146">
        <w:rPr>
          <w:rFonts w:ascii="Verdana Pro" w:hAnsi="Verdana Pro" w:eastAsia="Verdana Pro" w:cs="Verdana Pro"/>
          <w:vertAlign w:val="superscript"/>
        </w:rPr>
        <w:t>th</w:t>
      </w:r>
      <w:r w:rsidRPr="6F805314" w:rsidR="5F4C8146">
        <w:rPr>
          <w:rFonts w:ascii="Verdana Pro" w:hAnsi="Verdana Pro" w:eastAsia="Verdana Pro" w:cs="Verdana Pro"/>
        </w:rPr>
        <w:t xml:space="preserve"> – </w:t>
      </w:r>
      <w:r w:rsidRPr="6F805314" w:rsidR="5F4C8146">
        <w:rPr>
          <w:rFonts w:ascii="Verdana Pro" w:hAnsi="Verdana Pro" w:eastAsia="Verdana Pro" w:cs="Verdana Pro"/>
          <w:i w:val="1"/>
          <w:iCs w:val="1"/>
        </w:rPr>
        <w:t>Sea of Tranquility</w:t>
      </w:r>
      <w:r w:rsidRPr="6F805314" w:rsidR="5F4C8146">
        <w:rPr>
          <w:rFonts w:ascii="Verdana Pro" w:hAnsi="Verdana Pro" w:eastAsia="Verdana Pro" w:cs="Verdana Pro"/>
        </w:rPr>
        <w:t xml:space="preserve"> by Emily St. John Mand</w:t>
      </w:r>
      <w:r w:rsidRPr="6F805314" w:rsidR="1248ED07">
        <w:rPr>
          <w:rFonts w:ascii="Verdana Pro" w:hAnsi="Verdana Pro" w:eastAsia="Verdana Pro" w:cs="Verdana Pro"/>
        </w:rPr>
        <w:t>el</w:t>
      </w:r>
    </w:p>
    <w:p w:rsidR="1248ED07" w:rsidP="6F805314" w:rsidRDefault="1248ED07" w14:paraId="0069302E" w14:textId="42589210">
      <w:pPr>
        <w:jc w:val="left"/>
        <w:rPr>
          <w:rFonts w:ascii="Verdana Pro" w:hAnsi="Verdana Pro" w:eastAsia="Verdana Pro" w:cs="Verdana Pro"/>
        </w:rPr>
      </w:pPr>
      <w:r w:rsidRPr="6F805314" w:rsidR="1248ED07">
        <w:rPr>
          <w:rFonts w:ascii="Verdana Pro" w:hAnsi="Verdana Pro" w:eastAsia="Verdana Pro" w:cs="Verdana Pro"/>
        </w:rPr>
        <w:t>March 20</w:t>
      </w:r>
      <w:r w:rsidRPr="6F805314" w:rsidR="1248ED07">
        <w:rPr>
          <w:rFonts w:ascii="Verdana Pro" w:hAnsi="Verdana Pro" w:eastAsia="Verdana Pro" w:cs="Verdana Pro"/>
          <w:vertAlign w:val="superscript"/>
        </w:rPr>
        <w:t>th</w:t>
      </w:r>
      <w:r w:rsidRPr="6F805314" w:rsidR="1248ED07">
        <w:rPr>
          <w:rFonts w:ascii="Verdana Pro" w:hAnsi="Verdana Pro" w:eastAsia="Verdana Pro" w:cs="Verdana Pro"/>
        </w:rPr>
        <w:t xml:space="preserve"> – </w:t>
      </w:r>
      <w:r w:rsidRPr="6F805314" w:rsidR="1248ED07">
        <w:rPr>
          <w:rFonts w:ascii="Verdana Pro" w:hAnsi="Verdana Pro" w:eastAsia="Verdana Pro" w:cs="Verdana Pro"/>
          <w:i w:val="1"/>
          <w:iCs w:val="1"/>
        </w:rPr>
        <w:t>Fire in the Canyon</w:t>
      </w:r>
      <w:r w:rsidRPr="6F805314" w:rsidR="1248ED07">
        <w:rPr>
          <w:rFonts w:ascii="Verdana Pro" w:hAnsi="Verdana Pro" w:eastAsia="Verdana Pro" w:cs="Verdana Pro"/>
        </w:rPr>
        <w:t xml:space="preserve"> by Daniel Gumbiner</w:t>
      </w:r>
    </w:p>
    <w:p w:rsidR="1248ED07" w:rsidP="6F805314" w:rsidRDefault="1248ED07" w14:paraId="54048773" w14:textId="25481810">
      <w:pPr>
        <w:jc w:val="left"/>
        <w:rPr>
          <w:rFonts w:ascii="Verdana Pro" w:hAnsi="Verdana Pro" w:eastAsia="Verdana Pro" w:cs="Verdana Pro"/>
        </w:rPr>
      </w:pPr>
      <w:r w:rsidRPr="6F805314" w:rsidR="1248ED07">
        <w:rPr>
          <w:rFonts w:ascii="Verdana Pro" w:hAnsi="Verdana Pro" w:eastAsia="Verdana Pro" w:cs="Verdana Pro"/>
        </w:rPr>
        <w:t>April 17</w:t>
      </w:r>
      <w:r w:rsidRPr="6F805314" w:rsidR="1248ED07">
        <w:rPr>
          <w:rFonts w:ascii="Verdana Pro" w:hAnsi="Verdana Pro" w:eastAsia="Verdana Pro" w:cs="Verdana Pro"/>
          <w:vertAlign w:val="superscript"/>
        </w:rPr>
        <w:t>th</w:t>
      </w:r>
      <w:r w:rsidRPr="6F805314" w:rsidR="1248ED07">
        <w:rPr>
          <w:rFonts w:ascii="Verdana Pro" w:hAnsi="Verdana Pro" w:eastAsia="Verdana Pro" w:cs="Verdana Pro"/>
        </w:rPr>
        <w:t xml:space="preserve"> – </w:t>
      </w:r>
      <w:r w:rsidRPr="6F805314" w:rsidR="1248ED07">
        <w:rPr>
          <w:rFonts w:ascii="Verdana Pro" w:hAnsi="Verdana Pro" w:eastAsia="Verdana Pro" w:cs="Verdana Pro"/>
          <w:i w:val="1"/>
          <w:iCs w:val="1"/>
        </w:rPr>
        <w:t>Crying in H Mart</w:t>
      </w:r>
      <w:r w:rsidRPr="6F805314" w:rsidR="1248ED07">
        <w:rPr>
          <w:rFonts w:ascii="Verdana Pro" w:hAnsi="Verdana Pro" w:eastAsia="Verdana Pro" w:cs="Verdana Pro"/>
        </w:rPr>
        <w:t xml:space="preserve"> by Michelle Zauner</w:t>
      </w:r>
    </w:p>
    <w:p w:rsidR="1248ED07" w:rsidP="6F805314" w:rsidRDefault="1248ED07" w14:paraId="3864EA18" w14:textId="3F54EAA1">
      <w:pPr>
        <w:jc w:val="left"/>
        <w:rPr>
          <w:rFonts w:ascii="Verdana Pro" w:hAnsi="Verdana Pro" w:eastAsia="Verdana Pro" w:cs="Verdana Pro"/>
        </w:rPr>
      </w:pPr>
      <w:r w:rsidRPr="6F805314" w:rsidR="1248ED07">
        <w:rPr>
          <w:rFonts w:ascii="Verdana Pro" w:hAnsi="Verdana Pro" w:eastAsia="Verdana Pro" w:cs="Verdana Pro"/>
        </w:rPr>
        <w:t>May 15</w:t>
      </w:r>
      <w:r w:rsidRPr="6F805314" w:rsidR="1248ED07">
        <w:rPr>
          <w:rFonts w:ascii="Verdana Pro" w:hAnsi="Verdana Pro" w:eastAsia="Verdana Pro" w:cs="Verdana Pro"/>
          <w:vertAlign w:val="superscript"/>
        </w:rPr>
        <w:t>th</w:t>
      </w:r>
      <w:r w:rsidRPr="6F805314" w:rsidR="1248ED07">
        <w:rPr>
          <w:rFonts w:ascii="Verdana Pro" w:hAnsi="Verdana Pro" w:eastAsia="Verdana Pro" w:cs="Verdana Pro"/>
        </w:rPr>
        <w:t xml:space="preserve"> – </w:t>
      </w:r>
      <w:r w:rsidRPr="6F805314" w:rsidR="1248ED07">
        <w:rPr>
          <w:rFonts w:ascii="Verdana Pro" w:hAnsi="Verdana Pro" w:eastAsia="Verdana Pro" w:cs="Verdana Pro"/>
          <w:i w:val="1"/>
          <w:iCs w:val="1"/>
        </w:rPr>
        <w:t>The Magic Strings of Frankie Presto</w:t>
      </w:r>
      <w:r w:rsidRPr="6F805314" w:rsidR="1248ED07">
        <w:rPr>
          <w:rFonts w:ascii="Verdana Pro" w:hAnsi="Verdana Pro" w:eastAsia="Verdana Pro" w:cs="Verdana Pro"/>
        </w:rPr>
        <w:t xml:space="preserve"> by </w:t>
      </w:r>
      <w:r w:rsidRPr="6F805314" w:rsidR="2B5EAC56">
        <w:rPr>
          <w:rFonts w:ascii="Verdana Pro" w:hAnsi="Verdana Pro" w:eastAsia="Verdana Pro" w:cs="Verdana Pro"/>
        </w:rPr>
        <w:t>Mitch Albom</w:t>
      </w:r>
    </w:p>
    <w:p w:rsidR="2B5EAC56" w:rsidP="6F805314" w:rsidRDefault="2B5EAC56" w14:paraId="59390561" w14:textId="134BBC4B">
      <w:pPr>
        <w:jc w:val="left"/>
        <w:rPr>
          <w:rFonts w:ascii="Verdana Pro" w:hAnsi="Verdana Pro" w:eastAsia="Verdana Pro" w:cs="Verdana Pro"/>
        </w:rPr>
      </w:pPr>
      <w:r w:rsidRPr="38C9E1CC" w:rsidR="2B5EAC56">
        <w:rPr>
          <w:rFonts w:ascii="Verdana Pro" w:hAnsi="Verdana Pro" w:eastAsia="Verdana Pro" w:cs="Verdana Pro"/>
        </w:rPr>
        <w:t xml:space="preserve">June </w:t>
      </w:r>
      <w:r w:rsidRPr="38C9E1CC" w:rsidR="0FB79172">
        <w:rPr>
          <w:rFonts w:ascii="Verdana Pro" w:hAnsi="Verdana Pro" w:eastAsia="Verdana Pro" w:cs="Verdana Pro"/>
        </w:rPr>
        <w:t>19</w:t>
      </w:r>
      <w:r w:rsidRPr="38C9E1CC" w:rsidR="0FB79172">
        <w:rPr>
          <w:rFonts w:ascii="Verdana Pro" w:hAnsi="Verdana Pro" w:eastAsia="Verdana Pro" w:cs="Verdana Pro"/>
          <w:vertAlign w:val="superscript"/>
        </w:rPr>
        <w:t>th</w:t>
      </w:r>
      <w:r w:rsidRPr="38C9E1CC" w:rsidR="0FB79172">
        <w:rPr>
          <w:rFonts w:ascii="Verdana Pro" w:hAnsi="Verdana Pro" w:eastAsia="Verdana Pro" w:cs="Verdana Pro"/>
        </w:rPr>
        <w:t xml:space="preserve"> –</w:t>
      </w:r>
      <w:r w:rsidRPr="38C9E1CC" w:rsidR="0FB79172">
        <w:rPr>
          <w:rFonts w:ascii="Verdana Pro" w:hAnsi="Verdana Pro" w:eastAsia="Verdana Pro" w:cs="Verdana Pro"/>
          <w:i w:val="1"/>
          <w:iCs w:val="1"/>
        </w:rPr>
        <w:t xml:space="preserve"> Hang the Moon</w:t>
      </w:r>
      <w:r w:rsidRPr="38C9E1CC" w:rsidR="0FB79172">
        <w:rPr>
          <w:rFonts w:ascii="Verdana Pro" w:hAnsi="Verdana Pro" w:eastAsia="Verdana Pro" w:cs="Verdana Pro"/>
        </w:rPr>
        <w:t xml:space="preserve"> by Jean</w:t>
      </w:r>
      <w:r w:rsidRPr="38C9E1CC" w:rsidR="54172B1F">
        <w:rPr>
          <w:rFonts w:ascii="Verdana Pro" w:hAnsi="Verdana Pro" w:eastAsia="Verdana Pro" w:cs="Verdana Pro"/>
        </w:rPr>
        <w:t>n</w:t>
      </w:r>
      <w:r w:rsidRPr="38C9E1CC" w:rsidR="0FB79172">
        <w:rPr>
          <w:rFonts w:ascii="Verdana Pro" w:hAnsi="Verdana Pro" w:eastAsia="Verdana Pro" w:cs="Verdana Pro"/>
        </w:rPr>
        <w:t>ette Walls</w:t>
      </w:r>
    </w:p>
    <w:p w:rsidR="0FB79172" w:rsidP="6F805314" w:rsidRDefault="0FB79172" w14:paraId="253CDF3E" w14:textId="6B7D6F29">
      <w:pPr>
        <w:jc w:val="left"/>
        <w:rPr>
          <w:rFonts w:ascii="Verdana Pro" w:hAnsi="Verdana Pro" w:eastAsia="Verdana Pro" w:cs="Verdana Pro"/>
        </w:rPr>
      </w:pPr>
      <w:r w:rsidRPr="6F805314" w:rsidR="0FB79172">
        <w:rPr>
          <w:rFonts w:ascii="Verdana Pro" w:hAnsi="Verdana Pro" w:eastAsia="Verdana Pro" w:cs="Verdana Pro"/>
        </w:rPr>
        <w:t>July 17</w:t>
      </w:r>
      <w:r w:rsidRPr="6F805314" w:rsidR="0FB79172">
        <w:rPr>
          <w:rFonts w:ascii="Verdana Pro" w:hAnsi="Verdana Pro" w:eastAsia="Verdana Pro" w:cs="Verdana Pro"/>
          <w:vertAlign w:val="superscript"/>
        </w:rPr>
        <w:t>th</w:t>
      </w:r>
      <w:r w:rsidRPr="6F805314" w:rsidR="0FB79172">
        <w:rPr>
          <w:rFonts w:ascii="Verdana Pro" w:hAnsi="Verdana Pro" w:eastAsia="Verdana Pro" w:cs="Verdana Pro"/>
        </w:rPr>
        <w:t xml:space="preserve"> – </w:t>
      </w:r>
      <w:r w:rsidRPr="6F805314" w:rsidR="0FB79172">
        <w:rPr>
          <w:rFonts w:ascii="Verdana Pro" w:hAnsi="Verdana Pro" w:eastAsia="Verdana Pro" w:cs="Verdana Pro"/>
          <w:i w:val="1"/>
          <w:iCs w:val="1"/>
        </w:rPr>
        <w:t>Bewilderment</w:t>
      </w:r>
      <w:r w:rsidRPr="6F805314" w:rsidR="0FB79172">
        <w:rPr>
          <w:rFonts w:ascii="Verdana Pro" w:hAnsi="Verdana Pro" w:eastAsia="Verdana Pro" w:cs="Verdana Pro"/>
        </w:rPr>
        <w:t xml:space="preserve"> by Richard Powers</w:t>
      </w:r>
    </w:p>
    <w:p w:rsidR="0FB79172" w:rsidP="6F805314" w:rsidRDefault="0FB79172" w14:paraId="031B2BE6" w14:textId="3891C6FA">
      <w:pPr>
        <w:jc w:val="left"/>
        <w:rPr>
          <w:rFonts w:ascii="Verdana Pro" w:hAnsi="Verdana Pro" w:eastAsia="Verdana Pro" w:cs="Verdana Pro"/>
        </w:rPr>
      </w:pPr>
      <w:r w:rsidRPr="6F805314" w:rsidR="0FB79172">
        <w:rPr>
          <w:rFonts w:ascii="Verdana Pro" w:hAnsi="Verdana Pro" w:eastAsia="Verdana Pro" w:cs="Verdana Pro"/>
        </w:rPr>
        <w:t>August 21</w:t>
      </w:r>
      <w:r w:rsidRPr="6F805314" w:rsidR="0FB79172">
        <w:rPr>
          <w:rFonts w:ascii="Verdana Pro" w:hAnsi="Verdana Pro" w:eastAsia="Verdana Pro" w:cs="Verdana Pro"/>
          <w:vertAlign w:val="superscript"/>
        </w:rPr>
        <w:t>st</w:t>
      </w:r>
      <w:r w:rsidRPr="6F805314" w:rsidR="0FB79172">
        <w:rPr>
          <w:rFonts w:ascii="Verdana Pro" w:hAnsi="Verdana Pro" w:eastAsia="Verdana Pro" w:cs="Verdana Pro"/>
        </w:rPr>
        <w:t xml:space="preserve"> –</w:t>
      </w:r>
      <w:r w:rsidRPr="6F805314" w:rsidR="0FB79172">
        <w:rPr>
          <w:rFonts w:ascii="Verdana Pro" w:hAnsi="Verdana Pro" w:eastAsia="Verdana Pro" w:cs="Verdana Pro"/>
          <w:i w:val="1"/>
          <w:iCs w:val="1"/>
        </w:rPr>
        <w:t xml:space="preserve"> Crossroads</w:t>
      </w:r>
      <w:r w:rsidRPr="6F805314" w:rsidR="0FB79172">
        <w:rPr>
          <w:rFonts w:ascii="Verdana Pro" w:hAnsi="Verdana Pro" w:eastAsia="Verdana Pro" w:cs="Verdana Pro"/>
        </w:rPr>
        <w:t xml:space="preserve"> by Jonathan Franzen</w:t>
      </w:r>
    </w:p>
    <w:p w:rsidR="0FB79172" w:rsidP="6F805314" w:rsidRDefault="0FB79172" w14:paraId="192D394A" w14:textId="16E567EF">
      <w:pPr>
        <w:jc w:val="left"/>
        <w:rPr>
          <w:rFonts w:ascii="Verdana Pro" w:hAnsi="Verdana Pro" w:eastAsia="Verdana Pro" w:cs="Verdana Pro"/>
        </w:rPr>
      </w:pPr>
      <w:r w:rsidRPr="6F805314" w:rsidR="0FB79172">
        <w:rPr>
          <w:rFonts w:ascii="Verdana Pro" w:hAnsi="Verdana Pro" w:eastAsia="Verdana Pro" w:cs="Verdana Pro"/>
        </w:rPr>
        <w:t>September 18</w:t>
      </w:r>
      <w:r w:rsidRPr="6F805314" w:rsidR="0FB79172">
        <w:rPr>
          <w:rFonts w:ascii="Verdana Pro" w:hAnsi="Verdana Pro" w:eastAsia="Verdana Pro" w:cs="Verdana Pro"/>
          <w:vertAlign w:val="superscript"/>
        </w:rPr>
        <w:t>th</w:t>
      </w:r>
      <w:r w:rsidRPr="6F805314" w:rsidR="0FB79172">
        <w:rPr>
          <w:rFonts w:ascii="Verdana Pro" w:hAnsi="Verdana Pro" w:eastAsia="Verdana Pro" w:cs="Verdana Pro"/>
        </w:rPr>
        <w:t xml:space="preserve"> – </w:t>
      </w:r>
      <w:r w:rsidRPr="6F805314" w:rsidR="0FB79172">
        <w:rPr>
          <w:rFonts w:ascii="Verdana Pro" w:hAnsi="Verdana Pro" w:eastAsia="Verdana Pro" w:cs="Verdana Pro"/>
          <w:i w:val="1"/>
          <w:iCs w:val="1"/>
        </w:rPr>
        <w:t>Our Souls at Night</w:t>
      </w:r>
      <w:r w:rsidRPr="6F805314" w:rsidR="0FB79172">
        <w:rPr>
          <w:rFonts w:ascii="Verdana Pro" w:hAnsi="Verdana Pro" w:eastAsia="Verdana Pro" w:cs="Verdana Pro"/>
        </w:rPr>
        <w:t xml:space="preserve"> by Kent </w:t>
      </w:r>
      <w:r w:rsidRPr="6F805314" w:rsidR="0FB79172">
        <w:rPr>
          <w:rFonts w:ascii="Verdana Pro" w:hAnsi="Verdana Pro" w:eastAsia="Verdana Pro" w:cs="Verdana Pro"/>
        </w:rPr>
        <w:t>Haruf</w:t>
      </w:r>
    </w:p>
    <w:p w:rsidR="0FB79172" w:rsidP="6F805314" w:rsidRDefault="0FB79172" w14:paraId="768913EA" w14:textId="346A612E">
      <w:pPr>
        <w:jc w:val="left"/>
        <w:rPr>
          <w:rFonts w:ascii="Verdana Pro" w:hAnsi="Verdana Pro" w:eastAsia="Verdana Pro" w:cs="Verdana Pro"/>
        </w:rPr>
      </w:pPr>
      <w:r w:rsidRPr="6F805314" w:rsidR="0FB79172">
        <w:rPr>
          <w:rFonts w:ascii="Verdana Pro" w:hAnsi="Verdana Pro" w:eastAsia="Verdana Pro" w:cs="Verdana Pro"/>
        </w:rPr>
        <w:t>October 16</w:t>
      </w:r>
      <w:r w:rsidRPr="6F805314" w:rsidR="0FB79172">
        <w:rPr>
          <w:rFonts w:ascii="Verdana Pro" w:hAnsi="Verdana Pro" w:eastAsia="Verdana Pro" w:cs="Verdana Pro"/>
          <w:vertAlign w:val="superscript"/>
        </w:rPr>
        <w:t>th</w:t>
      </w:r>
      <w:r w:rsidRPr="6F805314" w:rsidR="0FB79172">
        <w:rPr>
          <w:rFonts w:ascii="Verdana Pro" w:hAnsi="Verdana Pro" w:eastAsia="Verdana Pro" w:cs="Verdana Pro"/>
        </w:rPr>
        <w:t xml:space="preserve"> – </w:t>
      </w:r>
      <w:r w:rsidRPr="6F805314" w:rsidR="0FB79172">
        <w:rPr>
          <w:rFonts w:ascii="Verdana Pro" w:hAnsi="Verdana Pro" w:eastAsia="Verdana Pro" w:cs="Verdana Pro"/>
          <w:i w:val="1"/>
          <w:iCs w:val="1"/>
        </w:rPr>
        <w:t>Avenue of Mysteries</w:t>
      </w:r>
      <w:r w:rsidRPr="6F805314" w:rsidR="0FB79172">
        <w:rPr>
          <w:rFonts w:ascii="Verdana Pro" w:hAnsi="Verdana Pro" w:eastAsia="Verdana Pro" w:cs="Verdana Pro"/>
        </w:rPr>
        <w:t xml:space="preserve"> by John Irving</w:t>
      </w:r>
    </w:p>
    <w:p w:rsidR="0FB79172" w:rsidP="6F805314" w:rsidRDefault="0FB79172" w14:paraId="14C3951F" w14:textId="255121EB">
      <w:pPr>
        <w:jc w:val="left"/>
        <w:rPr>
          <w:rFonts w:ascii="Verdana Pro" w:hAnsi="Verdana Pro" w:eastAsia="Verdana Pro" w:cs="Verdana Pro"/>
        </w:rPr>
      </w:pPr>
      <w:r w:rsidRPr="38C9E1CC" w:rsidR="0FB79172">
        <w:rPr>
          <w:rFonts w:ascii="Verdana Pro" w:hAnsi="Verdana Pro" w:eastAsia="Verdana Pro" w:cs="Verdana Pro"/>
        </w:rPr>
        <w:t>November 20</w:t>
      </w:r>
      <w:r w:rsidRPr="38C9E1CC" w:rsidR="0FB79172">
        <w:rPr>
          <w:rFonts w:ascii="Verdana Pro" w:hAnsi="Verdana Pro" w:eastAsia="Verdana Pro" w:cs="Verdana Pro"/>
          <w:vertAlign w:val="superscript"/>
        </w:rPr>
        <w:t>th</w:t>
      </w:r>
      <w:r w:rsidRPr="38C9E1CC" w:rsidR="0FB79172">
        <w:rPr>
          <w:rFonts w:ascii="Verdana Pro" w:hAnsi="Verdana Pro" w:eastAsia="Verdana Pro" w:cs="Verdana Pro"/>
        </w:rPr>
        <w:t xml:space="preserve"> – </w:t>
      </w:r>
      <w:r w:rsidRPr="38C9E1CC" w:rsidR="0FB79172">
        <w:rPr>
          <w:rFonts w:ascii="Verdana Pro" w:hAnsi="Verdana Pro" w:eastAsia="Verdana Pro" w:cs="Verdana Pro"/>
          <w:i w:val="1"/>
          <w:iCs w:val="1"/>
        </w:rPr>
        <w:t>Empty Mansions</w:t>
      </w:r>
      <w:r w:rsidRPr="38C9E1CC" w:rsidR="0FB79172">
        <w:rPr>
          <w:rFonts w:ascii="Verdana Pro" w:hAnsi="Verdana Pro" w:eastAsia="Verdana Pro" w:cs="Verdana Pro"/>
          <w:i w:val="1"/>
          <w:iCs w:val="1"/>
        </w:rPr>
        <w:t xml:space="preserve"> </w:t>
      </w:r>
      <w:r w:rsidRPr="38C9E1CC" w:rsidR="0FB79172">
        <w:rPr>
          <w:rFonts w:ascii="Verdana Pro" w:hAnsi="Verdana Pro" w:eastAsia="Verdana Pro" w:cs="Verdana Pro"/>
        </w:rPr>
        <w:t>by</w:t>
      </w:r>
      <w:r w:rsidRPr="38C9E1CC" w:rsidR="0FB79172">
        <w:rPr>
          <w:rFonts w:ascii="Verdana Pro" w:hAnsi="Verdana Pro" w:eastAsia="Verdana Pro" w:cs="Verdana Pro"/>
        </w:rPr>
        <w:t xml:space="preserve"> Bill</w:t>
      </w:r>
      <w:r w:rsidRPr="38C9E1CC" w:rsidR="0FB79172">
        <w:rPr>
          <w:rFonts w:ascii="Verdana Pro" w:hAnsi="Verdana Pro" w:eastAsia="Verdana Pro" w:cs="Verdana Pro"/>
        </w:rPr>
        <w:t xml:space="preserve"> Dedman</w:t>
      </w:r>
    </w:p>
    <w:p w:rsidR="0FB79172" w:rsidP="6F805314" w:rsidRDefault="0FB79172" w14:paraId="7FEA52A1" w14:textId="7F53E856">
      <w:pPr>
        <w:jc w:val="left"/>
        <w:rPr>
          <w:rFonts w:ascii="Verdana Pro" w:hAnsi="Verdana Pro" w:eastAsia="Verdana Pro" w:cs="Verdana Pro"/>
        </w:rPr>
      </w:pPr>
      <w:r w:rsidRPr="38C9E1CC" w:rsidR="0FB79172">
        <w:rPr>
          <w:rFonts w:ascii="Verdana Pro" w:hAnsi="Verdana Pro" w:eastAsia="Verdana Pro" w:cs="Verdana Pro"/>
        </w:rPr>
        <w:t>December</w:t>
      </w:r>
      <w:r w:rsidRPr="38C9E1CC" w:rsidR="11F2AC55">
        <w:rPr>
          <w:rFonts w:ascii="Verdana Pro" w:hAnsi="Verdana Pro" w:eastAsia="Verdana Pro" w:cs="Verdana Pro"/>
        </w:rPr>
        <w:t xml:space="preserve"> </w:t>
      </w:r>
      <w:r w:rsidRPr="38C9E1CC" w:rsidR="0FB79172">
        <w:rPr>
          <w:rFonts w:ascii="Verdana Pro" w:hAnsi="Verdana Pro" w:eastAsia="Verdana Pro" w:cs="Verdana Pro"/>
        </w:rPr>
        <w:t>18th –</w:t>
      </w:r>
      <w:r w:rsidRPr="38C9E1CC" w:rsidR="0FB79172">
        <w:rPr>
          <w:rFonts w:ascii="Verdana Pro" w:hAnsi="Verdana Pro" w:eastAsia="Verdana Pro" w:cs="Verdana Pro"/>
          <w:i w:val="1"/>
          <w:iCs w:val="1"/>
        </w:rPr>
        <w:t xml:space="preserve"> The Lincoln Highway</w:t>
      </w:r>
      <w:r w:rsidRPr="38C9E1CC" w:rsidR="0FB79172">
        <w:rPr>
          <w:rFonts w:ascii="Verdana Pro" w:hAnsi="Verdana Pro" w:eastAsia="Verdana Pro" w:cs="Verdana Pro"/>
        </w:rPr>
        <w:t xml:space="preserve"> by Amor Towles</w:t>
      </w:r>
    </w:p>
    <w:p w:rsidR="177F445E" w:rsidP="177F445E" w:rsidRDefault="177F445E" w14:paraId="6845EA54" w14:textId="0CBA893F">
      <w:pPr>
        <w:jc w:val="center"/>
      </w:pPr>
    </w:p>
    <w:p w:rsidR="177F445E" w:rsidP="177F445E" w:rsidRDefault="177F445E" w14:paraId="3F560D92" w14:textId="2060EA42">
      <w:pPr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BF0D86"/>
    <w:rsid w:val="02BF0D86"/>
    <w:rsid w:val="0CBF199D"/>
    <w:rsid w:val="0CCC6A0E"/>
    <w:rsid w:val="0EF15450"/>
    <w:rsid w:val="0FB79172"/>
    <w:rsid w:val="1120D652"/>
    <w:rsid w:val="11F2AC55"/>
    <w:rsid w:val="1248ED07"/>
    <w:rsid w:val="177F445E"/>
    <w:rsid w:val="1CD3EA7A"/>
    <w:rsid w:val="1D87FF2E"/>
    <w:rsid w:val="2B5EAC56"/>
    <w:rsid w:val="2C4FFF1F"/>
    <w:rsid w:val="2D4924A0"/>
    <w:rsid w:val="3194E205"/>
    <w:rsid w:val="31E6B34E"/>
    <w:rsid w:val="340A6DA0"/>
    <w:rsid w:val="3858B074"/>
    <w:rsid w:val="38C9E1CC"/>
    <w:rsid w:val="3E577DD1"/>
    <w:rsid w:val="4882F91B"/>
    <w:rsid w:val="4F8C337C"/>
    <w:rsid w:val="54172B1F"/>
    <w:rsid w:val="575BE991"/>
    <w:rsid w:val="5F4C8146"/>
    <w:rsid w:val="665A7944"/>
    <w:rsid w:val="69CE3550"/>
    <w:rsid w:val="6C802DB8"/>
    <w:rsid w:val="6F805314"/>
    <w:rsid w:val="72B84CB7"/>
    <w:rsid w:val="74ADD2D4"/>
    <w:rsid w:val="76EA1ACB"/>
    <w:rsid w:val="78F52143"/>
    <w:rsid w:val="7EAF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F0D86"/>
  <w15:chartTrackingRefBased/>
  <w15:docId w15:val="{554A550E-4442-4623-BC5A-5913EAFF65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2024-11-09T19:53:34.4266764Z</dcterms:created>
  <dcterms:modified xsi:type="dcterms:W3CDTF">2024-11-13T21:47:55.1615799Z</dcterms:modified>
  <dc:creator>Barbara Leaders</dc:creator>
  <lastModifiedBy>Barbara Leaders</lastModifiedBy>
</coreProperties>
</file>